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98" w:rsidRDefault="00C85798" w:rsidP="00C85798">
      <w:pPr>
        <w:pStyle w:val="Nagwek1"/>
        <w:spacing w:before="56" w:line="240" w:lineRule="auto"/>
        <w:ind w:left="1789" w:right="1777"/>
        <w:rPr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2143125" cy="2047875"/>
            <wp:effectExtent l="19050" t="0" r="9525" b="0"/>
            <wp:docPr id="1" name="Obraz 0" descr="pan Jezu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 Jezus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2C9" w:rsidRPr="00C85798" w:rsidRDefault="00C36F2C" w:rsidP="00C85798">
      <w:pPr>
        <w:pStyle w:val="Nagwek1"/>
        <w:spacing w:before="56" w:line="240" w:lineRule="auto"/>
        <w:ind w:left="1789" w:right="1777"/>
        <w:rPr>
          <w:sz w:val="22"/>
          <w:szCs w:val="22"/>
        </w:rPr>
      </w:pPr>
      <w:r w:rsidRPr="00C85798">
        <w:rPr>
          <w:sz w:val="22"/>
          <w:szCs w:val="22"/>
        </w:rPr>
        <w:t>REGULAMIN KONKURSU PLASTYCZNEGO</w:t>
      </w:r>
    </w:p>
    <w:p w:rsidR="00EA22C9" w:rsidRPr="00C85798" w:rsidRDefault="0077699D" w:rsidP="00C85798">
      <w:pPr>
        <w:spacing w:line="459" w:lineRule="exact"/>
        <w:ind w:left="667" w:right="667"/>
        <w:jc w:val="center"/>
        <w:rPr>
          <w:b/>
        </w:rPr>
      </w:pPr>
      <w:r w:rsidRPr="00C85798">
        <w:rPr>
          <w:b/>
        </w:rPr>
        <w:t>CHUSTA ŚWIĘTEJ WERONIKI</w:t>
      </w:r>
    </w:p>
    <w:p w:rsidR="00EA22C9" w:rsidRPr="00C85798" w:rsidRDefault="00EA22C9" w:rsidP="00C85798">
      <w:pPr>
        <w:pStyle w:val="Tekstpodstawowy"/>
        <w:tabs>
          <w:tab w:val="left" w:pos="2685"/>
        </w:tabs>
        <w:spacing w:before="3"/>
        <w:ind w:left="0"/>
        <w:jc w:val="center"/>
        <w:rPr>
          <w:b/>
          <w:sz w:val="22"/>
          <w:szCs w:val="22"/>
        </w:rPr>
      </w:pPr>
    </w:p>
    <w:p w:rsidR="00EA22C9" w:rsidRPr="00C85798" w:rsidRDefault="00C36F2C" w:rsidP="00C85798">
      <w:pPr>
        <w:pStyle w:val="Nagwek2"/>
        <w:spacing w:before="89"/>
        <w:jc w:val="center"/>
        <w:rPr>
          <w:sz w:val="22"/>
          <w:szCs w:val="22"/>
        </w:rPr>
      </w:pPr>
      <w:r w:rsidRPr="00C85798">
        <w:rPr>
          <w:sz w:val="22"/>
          <w:szCs w:val="22"/>
        </w:rPr>
        <w:t>Cele konkursu:</w:t>
      </w:r>
    </w:p>
    <w:p w:rsidR="00EA22C9" w:rsidRPr="00C85798" w:rsidRDefault="00C36F2C" w:rsidP="00C85798">
      <w:pPr>
        <w:pStyle w:val="Akapitzlist"/>
        <w:numPr>
          <w:ilvl w:val="0"/>
          <w:numId w:val="2"/>
        </w:numPr>
        <w:tabs>
          <w:tab w:val="left" w:pos="422"/>
        </w:tabs>
        <w:spacing w:line="319" w:lineRule="exact"/>
        <w:ind w:hanging="306"/>
        <w:jc w:val="center"/>
      </w:pPr>
      <w:r w:rsidRPr="00C85798">
        <w:t>Rozwijanie zainteres</w:t>
      </w:r>
      <w:r w:rsidR="0077699D" w:rsidRPr="00C85798">
        <w:t>owań plastycznych oraz wyobraźni uczniów</w:t>
      </w:r>
      <w:r w:rsidRPr="00C85798">
        <w:t>.</w:t>
      </w:r>
    </w:p>
    <w:p w:rsidR="00EA22C9" w:rsidRPr="00C85798" w:rsidRDefault="00C36F2C" w:rsidP="00C85798">
      <w:pPr>
        <w:pStyle w:val="Akapitzlist"/>
        <w:numPr>
          <w:ilvl w:val="0"/>
          <w:numId w:val="2"/>
        </w:numPr>
        <w:tabs>
          <w:tab w:val="left" w:pos="422"/>
        </w:tabs>
        <w:spacing w:line="322" w:lineRule="exact"/>
        <w:ind w:hanging="306"/>
        <w:jc w:val="center"/>
      </w:pPr>
      <w:r w:rsidRPr="00C85798">
        <w:t>Poszerzenie wiedzy z zakresu różnych technik</w:t>
      </w:r>
      <w:r w:rsidRPr="00C85798">
        <w:rPr>
          <w:spacing w:val="-4"/>
        </w:rPr>
        <w:t xml:space="preserve"> </w:t>
      </w:r>
      <w:r w:rsidRPr="00C85798">
        <w:t>plastycznych.</w:t>
      </w:r>
    </w:p>
    <w:p w:rsidR="00EA22C9" w:rsidRPr="00C85798" w:rsidRDefault="00C36F2C" w:rsidP="00C85798">
      <w:pPr>
        <w:pStyle w:val="Akapitzlist"/>
        <w:numPr>
          <w:ilvl w:val="0"/>
          <w:numId w:val="2"/>
        </w:numPr>
        <w:tabs>
          <w:tab w:val="left" w:pos="422"/>
        </w:tabs>
        <w:ind w:hanging="306"/>
        <w:jc w:val="center"/>
      </w:pPr>
      <w:r w:rsidRPr="00C85798">
        <w:t>P</w:t>
      </w:r>
      <w:r w:rsidR="0077699D" w:rsidRPr="00C85798">
        <w:t>rezentacja twórczości uczniów</w:t>
      </w:r>
      <w:r w:rsidRPr="00C85798">
        <w:t>.</w:t>
      </w:r>
    </w:p>
    <w:p w:rsidR="0077699D" w:rsidRPr="00C85798" w:rsidRDefault="0077699D" w:rsidP="00C85798">
      <w:pPr>
        <w:pStyle w:val="Akapitzlist"/>
        <w:numPr>
          <w:ilvl w:val="0"/>
          <w:numId w:val="2"/>
        </w:numPr>
        <w:tabs>
          <w:tab w:val="left" w:pos="422"/>
        </w:tabs>
        <w:ind w:hanging="306"/>
        <w:jc w:val="center"/>
      </w:pPr>
      <w:r w:rsidRPr="00C85798">
        <w:t>Popularyzacja wydarzeń biblijnych związanych z Wielkim Postem.</w:t>
      </w:r>
    </w:p>
    <w:p w:rsidR="00EA22C9" w:rsidRPr="00C85798" w:rsidRDefault="00EA22C9" w:rsidP="00C85798">
      <w:pPr>
        <w:pStyle w:val="Tekstpodstawowy"/>
        <w:spacing w:before="1"/>
        <w:ind w:left="0"/>
        <w:jc w:val="center"/>
        <w:rPr>
          <w:sz w:val="22"/>
          <w:szCs w:val="22"/>
        </w:rPr>
      </w:pPr>
    </w:p>
    <w:p w:rsidR="00EA22C9" w:rsidRPr="00C85798" w:rsidRDefault="00C36F2C" w:rsidP="00C85798">
      <w:pPr>
        <w:pStyle w:val="Tekstpodstawowy"/>
        <w:ind w:left="116" w:right="117"/>
        <w:jc w:val="center"/>
        <w:rPr>
          <w:sz w:val="22"/>
          <w:szCs w:val="22"/>
        </w:rPr>
      </w:pPr>
      <w:r w:rsidRPr="00C85798">
        <w:rPr>
          <w:b/>
          <w:sz w:val="22"/>
          <w:szCs w:val="22"/>
        </w:rPr>
        <w:t xml:space="preserve">Konkurs adresowany </w:t>
      </w:r>
      <w:r w:rsidRPr="00C85798">
        <w:rPr>
          <w:sz w:val="22"/>
          <w:szCs w:val="22"/>
        </w:rPr>
        <w:t xml:space="preserve">jest do </w:t>
      </w:r>
      <w:r w:rsidR="0077699D" w:rsidRPr="00C85798">
        <w:rPr>
          <w:sz w:val="22"/>
          <w:szCs w:val="22"/>
        </w:rPr>
        <w:t xml:space="preserve">uczniów klas 4-8. Każdy </w:t>
      </w:r>
      <w:commentRangeStart w:id="0"/>
      <w:r w:rsidR="0077699D" w:rsidRPr="00C85798">
        <w:rPr>
          <w:sz w:val="22"/>
          <w:szCs w:val="22"/>
        </w:rPr>
        <w:t>ucze</w:t>
      </w:r>
      <w:commentRangeEnd w:id="0"/>
      <w:r w:rsidR="0077699D" w:rsidRPr="00C85798">
        <w:rPr>
          <w:sz w:val="22"/>
          <w:szCs w:val="22"/>
        </w:rPr>
        <w:t>ń</w:t>
      </w:r>
      <w:r w:rsidR="0077699D" w:rsidRPr="00C85798">
        <w:rPr>
          <w:rStyle w:val="Odwoaniedokomentarza"/>
          <w:sz w:val="22"/>
          <w:szCs w:val="22"/>
        </w:rPr>
        <w:commentReference w:id="0"/>
      </w:r>
      <w:r w:rsidRPr="00C85798">
        <w:rPr>
          <w:sz w:val="22"/>
          <w:szCs w:val="22"/>
        </w:rPr>
        <w:t xml:space="preserve"> może zgłosić do konkursu nie więcej niż jedną pracę. Prace muszą być wykonane</w:t>
      </w:r>
      <w:r w:rsidRPr="00C85798">
        <w:rPr>
          <w:spacing w:val="-3"/>
          <w:sz w:val="22"/>
          <w:szCs w:val="22"/>
        </w:rPr>
        <w:t xml:space="preserve"> </w:t>
      </w:r>
      <w:r w:rsidRPr="00C85798">
        <w:rPr>
          <w:b/>
          <w:sz w:val="22"/>
          <w:szCs w:val="22"/>
        </w:rPr>
        <w:t>samodzielnie</w:t>
      </w:r>
      <w:r w:rsidR="0077699D" w:rsidRPr="00C85798">
        <w:rPr>
          <w:sz w:val="22"/>
          <w:szCs w:val="22"/>
        </w:rPr>
        <w:t>.</w:t>
      </w:r>
    </w:p>
    <w:p w:rsidR="00AD7F2F" w:rsidRPr="00C85798" w:rsidRDefault="00AD7F2F" w:rsidP="00C85798">
      <w:pPr>
        <w:pStyle w:val="Tekstpodstawowy"/>
        <w:ind w:left="116" w:right="289"/>
        <w:jc w:val="center"/>
        <w:rPr>
          <w:b/>
          <w:sz w:val="22"/>
          <w:szCs w:val="22"/>
        </w:rPr>
      </w:pPr>
    </w:p>
    <w:p w:rsidR="0077699D" w:rsidRPr="00C85798" w:rsidRDefault="00AD7F2F" w:rsidP="00C85798">
      <w:pPr>
        <w:pStyle w:val="Tekstpodstawowy"/>
        <w:ind w:left="116" w:right="289"/>
        <w:jc w:val="center"/>
        <w:rPr>
          <w:sz w:val="22"/>
          <w:szCs w:val="22"/>
        </w:rPr>
      </w:pPr>
      <w:r w:rsidRPr="00C85798">
        <w:rPr>
          <w:b/>
          <w:sz w:val="22"/>
          <w:szCs w:val="22"/>
        </w:rPr>
        <w:t>Zadanie konkursowe:</w:t>
      </w:r>
      <w:r w:rsidR="00C36F2C" w:rsidRPr="00C85798">
        <w:rPr>
          <w:b/>
          <w:sz w:val="22"/>
          <w:szCs w:val="22"/>
        </w:rPr>
        <w:t xml:space="preserve"> </w:t>
      </w:r>
      <w:r w:rsidR="0077699D" w:rsidRPr="00C85798">
        <w:rPr>
          <w:sz w:val="22"/>
          <w:szCs w:val="22"/>
        </w:rPr>
        <w:t>wykonanie na płótnie</w:t>
      </w:r>
      <w:r w:rsidRPr="00C85798">
        <w:rPr>
          <w:sz w:val="22"/>
          <w:szCs w:val="22"/>
        </w:rPr>
        <w:t xml:space="preserve"> lub innym materiale</w:t>
      </w:r>
      <w:r w:rsidR="0077699D" w:rsidRPr="00C85798">
        <w:rPr>
          <w:sz w:val="22"/>
          <w:szCs w:val="22"/>
        </w:rPr>
        <w:t xml:space="preserve"> wizerunku Chrystusa na wzór odbitego oblicza z chusty w </w:t>
      </w:r>
      <w:proofErr w:type="spellStart"/>
      <w:r w:rsidR="0077699D" w:rsidRPr="00C85798">
        <w:rPr>
          <w:sz w:val="22"/>
          <w:szCs w:val="22"/>
        </w:rPr>
        <w:t>Manopello</w:t>
      </w:r>
      <w:proofErr w:type="spellEnd"/>
      <w:r w:rsidR="00C36F2C" w:rsidRPr="00C85798">
        <w:rPr>
          <w:sz w:val="22"/>
          <w:szCs w:val="22"/>
        </w:rPr>
        <w:t>.</w:t>
      </w:r>
    </w:p>
    <w:p w:rsidR="00AD7F2F" w:rsidRPr="00C85798" w:rsidRDefault="00AD7F2F" w:rsidP="00C85798">
      <w:pPr>
        <w:pStyle w:val="Tekstpodstawowy"/>
        <w:ind w:left="116" w:right="289"/>
        <w:jc w:val="center"/>
        <w:rPr>
          <w:b/>
          <w:sz w:val="22"/>
          <w:szCs w:val="22"/>
        </w:rPr>
      </w:pPr>
    </w:p>
    <w:p w:rsidR="00EA22C9" w:rsidRPr="00C85798" w:rsidRDefault="00AD7F2F" w:rsidP="00C85798">
      <w:pPr>
        <w:pStyle w:val="Tekstpodstawowy"/>
        <w:ind w:left="116" w:right="289"/>
        <w:jc w:val="center"/>
        <w:rPr>
          <w:sz w:val="22"/>
          <w:szCs w:val="22"/>
        </w:rPr>
      </w:pPr>
      <w:r w:rsidRPr="00C85798">
        <w:rPr>
          <w:b/>
          <w:sz w:val="22"/>
          <w:szCs w:val="22"/>
        </w:rPr>
        <w:t>Technika:</w:t>
      </w:r>
      <w:r w:rsidR="00225C9E" w:rsidRPr="00C85798">
        <w:rPr>
          <w:sz w:val="22"/>
          <w:szCs w:val="22"/>
        </w:rPr>
        <w:t xml:space="preserve"> dowolna,</w:t>
      </w:r>
    </w:p>
    <w:p w:rsidR="00AD7F2F" w:rsidRPr="00C85798" w:rsidRDefault="00AD7F2F" w:rsidP="00C85798">
      <w:pPr>
        <w:pStyle w:val="Nagwek2"/>
        <w:spacing w:before="25" w:line="240" w:lineRule="auto"/>
        <w:jc w:val="center"/>
        <w:rPr>
          <w:sz w:val="22"/>
          <w:szCs w:val="22"/>
        </w:rPr>
      </w:pPr>
    </w:p>
    <w:p w:rsidR="00EA22C9" w:rsidRPr="00C85798" w:rsidRDefault="00C36F2C" w:rsidP="00C85798">
      <w:pPr>
        <w:pStyle w:val="Nagwek2"/>
        <w:spacing w:before="25" w:line="240" w:lineRule="auto"/>
        <w:jc w:val="center"/>
        <w:rPr>
          <w:sz w:val="22"/>
          <w:szCs w:val="22"/>
        </w:rPr>
      </w:pPr>
      <w:r w:rsidRPr="00C85798">
        <w:rPr>
          <w:sz w:val="22"/>
          <w:szCs w:val="22"/>
        </w:rPr>
        <w:t>Kryteria oceny:</w:t>
      </w:r>
    </w:p>
    <w:p w:rsidR="00EA22C9" w:rsidRPr="00C85798" w:rsidRDefault="00C36F2C" w:rsidP="00C85798">
      <w:pPr>
        <w:pStyle w:val="Akapitzlist"/>
        <w:numPr>
          <w:ilvl w:val="0"/>
          <w:numId w:val="1"/>
        </w:numPr>
        <w:tabs>
          <w:tab w:val="left" w:pos="280"/>
        </w:tabs>
        <w:spacing w:before="17"/>
        <w:jc w:val="center"/>
      </w:pPr>
      <w:r w:rsidRPr="00C85798">
        <w:t>zgodność z tematem i wymaganiami</w:t>
      </w:r>
      <w:r w:rsidRPr="00C85798">
        <w:rPr>
          <w:spacing w:val="-8"/>
        </w:rPr>
        <w:t xml:space="preserve"> </w:t>
      </w:r>
      <w:r w:rsidRPr="00C85798">
        <w:t>konkursu;</w:t>
      </w:r>
    </w:p>
    <w:p w:rsidR="0077699D" w:rsidRPr="00C85798" w:rsidRDefault="0077699D" w:rsidP="00C85798">
      <w:pPr>
        <w:pStyle w:val="Akapitzlist"/>
        <w:numPr>
          <w:ilvl w:val="0"/>
          <w:numId w:val="1"/>
        </w:numPr>
        <w:tabs>
          <w:tab w:val="left" w:pos="280"/>
        </w:tabs>
        <w:spacing w:before="17"/>
        <w:jc w:val="center"/>
      </w:pPr>
      <w:r w:rsidRPr="00C85798">
        <w:t>estetyka;</w:t>
      </w:r>
    </w:p>
    <w:p w:rsidR="00225C9E" w:rsidRPr="00C85798" w:rsidRDefault="00225C9E" w:rsidP="00C85798">
      <w:pPr>
        <w:pStyle w:val="Akapitzlist"/>
        <w:numPr>
          <w:ilvl w:val="0"/>
          <w:numId w:val="1"/>
        </w:numPr>
        <w:tabs>
          <w:tab w:val="left" w:pos="280"/>
        </w:tabs>
        <w:spacing w:before="17"/>
        <w:jc w:val="center"/>
      </w:pPr>
      <w:r w:rsidRPr="00C85798">
        <w:t>technika</w:t>
      </w:r>
      <w:r w:rsidR="00AD7F2F" w:rsidRPr="00C85798">
        <w:t>;</w:t>
      </w:r>
    </w:p>
    <w:p w:rsidR="0077699D" w:rsidRPr="00C85798" w:rsidRDefault="0077699D" w:rsidP="00C85798">
      <w:pPr>
        <w:tabs>
          <w:tab w:val="left" w:pos="280"/>
        </w:tabs>
        <w:spacing w:before="17"/>
        <w:ind w:left="115"/>
        <w:jc w:val="center"/>
      </w:pPr>
    </w:p>
    <w:p w:rsidR="00EA22C9" w:rsidRPr="00C85798" w:rsidRDefault="00C36F2C" w:rsidP="00C85798">
      <w:pPr>
        <w:pStyle w:val="Tekstpodstawowy"/>
        <w:ind w:left="116"/>
        <w:jc w:val="center"/>
        <w:rPr>
          <w:sz w:val="22"/>
          <w:szCs w:val="22"/>
        </w:rPr>
      </w:pPr>
      <w:r w:rsidRPr="00C85798">
        <w:rPr>
          <w:sz w:val="22"/>
          <w:szCs w:val="22"/>
        </w:rPr>
        <w:t>Prace będą oceniane przez jury.</w:t>
      </w:r>
    </w:p>
    <w:p w:rsidR="00AD7F2F" w:rsidRPr="00C85798" w:rsidRDefault="00AD7F2F" w:rsidP="00C85798">
      <w:pPr>
        <w:pStyle w:val="Tekstpodstawowy"/>
        <w:ind w:left="116"/>
        <w:jc w:val="center"/>
        <w:rPr>
          <w:sz w:val="22"/>
          <w:szCs w:val="22"/>
        </w:rPr>
      </w:pPr>
    </w:p>
    <w:p w:rsidR="00EA22C9" w:rsidRPr="00C85798" w:rsidRDefault="00AD7F2F" w:rsidP="00C85798">
      <w:pPr>
        <w:spacing w:before="19" w:line="256" w:lineRule="auto"/>
        <w:ind w:left="1165" w:right="505" w:hanging="1049"/>
        <w:jc w:val="center"/>
      </w:pPr>
      <w:r w:rsidRPr="00C85798">
        <w:rPr>
          <w:b/>
        </w:rPr>
        <w:t>Termin:</w:t>
      </w:r>
      <w:r w:rsidR="00C36F2C" w:rsidRPr="00C85798">
        <w:rPr>
          <w:b/>
        </w:rPr>
        <w:t xml:space="preserve"> </w:t>
      </w:r>
      <w:r w:rsidRPr="00C85798">
        <w:t>prace</w:t>
      </w:r>
      <w:r w:rsidR="00C36F2C" w:rsidRPr="00C85798">
        <w:t xml:space="preserve"> konkurs</w:t>
      </w:r>
      <w:r w:rsidRPr="00C85798">
        <w:t>owe</w:t>
      </w:r>
      <w:r w:rsidR="00C36F2C" w:rsidRPr="00C85798">
        <w:t xml:space="preserve"> należy dostarczyć do dnia </w:t>
      </w:r>
      <w:r w:rsidR="0077699D" w:rsidRPr="00C85798">
        <w:rPr>
          <w:b/>
          <w:u w:val="thick"/>
        </w:rPr>
        <w:t>31 marca 2022r</w:t>
      </w:r>
      <w:r w:rsidR="00C36F2C" w:rsidRPr="00C85798">
        <w:rPr>
          <w:u w:val="thick"/>
        </w:rPr>
        <w:t>.</w:t>
      </w:r>
      <w:r w:rsidR="00C36F2C" w:rsidRPr="00C85798">
        <w:t xml:space="preserve"> do </w:t>
      </w:r>
      <w:r w:rsidR="00741729" w:rsidRPr="00C85798">
        <w:t>Pawła</w:t>
      </w:r>
      <w:r w:rsidR="0077699D" w:rsidRPr="00C85798">
        <w:t xml:space="preserve"> Mruk</w:t>
      </w:r>
      <w:r w:rsidR="00741729" w:rsidRPr="00C85798">
        <w:t>a.</w:t>
      </w:r>
    </w:p>
    <w:p w:rsidR="00AD7F2F" w:rsidRPr="00C85798" w:rsidRDefault="00AD7F2F" w:rsidP="00C85798">
      <w:pPr>
        <w:pStyle w:val="Nagwek2"/>
        <w:jc w:val="center"/>
        <w:rPr>
          <w:sz w:val="22"/>
          <w:szCs w:val="22"/>
        </w:rPr>
      </w:pPr>
    </w:p>
    <w:p w:rsidR="00EA22C9" w:rsidRPr="00C85798" w:rsidRDefault="00C36F2C" w:rsidP="00C85798">
      <w:pPr>
        <w:pStyle w:val="Nagwek2"/>
        <w:jc w:val="center"/>
        <w:rPr>
          <w:sz w:val="22"/>
          <w:szCs w:val="22"/>
        </w:rPr>
      </w:pPr>
      <w:r w:rsidRPr="00C85798">
        <w:rPr>
          <w:sz w:val="22"/>
          <w:szCs w:val="22"/>
        </w:rPr>
        <w:t>Opis prac</w:t>
      </w:r>
      <w:r w:rsidR="00AD7F2F" w:rsidRPr="00C85798">
        <w:rPr>
          <w:sz w:val="22"/>
          <w:szCs w:val="22"/>
        </w:rPr>
        <w:t>:</w:t>
      </w:r>
    </w:p>
    <w:p w:rsidR="00EA22C9" w:rsidRPr="00C85798" w:rsidRDefault="00C36F2C" w:rsidP="00C85798">
      <w:pPr>
        <w:pStyle w:val="Tekstpodstawowy"/>
        <w:spacing w:line="319" w:lineRule="exact"/>
        <w:ind w:left="116"/>
        <w:jc w:val="center"/>
        <w:rPr>
          <w:sz w:val="22"/>
          <w:szCs w:val="22"/>
        </w:rPr>
      </w:pPr>
      <w:r w:rsidRPr="00C85798">
        <w:rPr>
          <w:sz w:val="22"/>
          <w:szCs w:val="22"/>
        </w:rPr>
        <w:t>Każda praca powinna mieć na odwrotnej stronie informację wg wzoru:</w:t>
      </w:r>
    </w:p>
    <w:p w:rsidR="00EA22C9" w:rsidRPr="00C85798" w:rsidRDefault="00C36F2C" w:rsidP="00C85798">
      <w:pPr>
        <w:pStyle w:val="Akapitzlist"/>
        <w:numPr>
          <w:ilvl w:val="0"/>
          <w:numId w:val="1"/>
        </w:numPr>
        <w:tabs>
          <w:tab w:val="left" w:pos="280"/>
        </w:tabs>
        <w:spacing w:line="322" w:lineRule="exact"/>
        <w:jc w:val="center"/>
      </w:pPr>
      <w:r w:rsidRPr="00C85798">
        <w:t>imię i nazwisko</w:t>
      </w:r>
      <w:r w:rsidRPr="00C85798">
        <w:rPr>
          <w:spacing w:val="-4"/>
        </w:rPr>
        <w:t xml:space="preserve"> </w:t>
      </w:r>
      <w:r w:rsidRPr="00C85798">
        <w:t>uczestnika,</w:t>
      </w:r>
    </w:p>
    <w:p w:rsidR="00EA22C9" w:rsidRPr="00C85798" w:rsidRDefault="0077699D" w:rsidP="00C85798">
      <w:pPr>
        <w:pStyle w:val="Akapitzlist"/>
        <w:numPr>
          <w:ilvl w:val="0"/>
          <w:numId w:val="1"/>
        </w:numPr>
        <w:tabs>
          <w:tab w:val="left" w:pos="280"/>
        </w:tabs>
        <w:jc w:val="center"/>
      </w:pPr>
      <w:r w:rsidRPr="00C85798">
        <w:t>klasa,</w:t>
      </w:r>
    </w:p>
    <w:p w:rsidR="00AD7F2F" w:rsidRPr="00C85798" w:rsidRDefault="00AD7F2F" w:rsidP="00C85798">
      <w:pPr>
        <w:spacing w:before="19"/>
        <w:ind w:left="116"/>
        <w:jc w:val="center"/>
        <w:rPr>
          <w:b/>
        </w:rPr>
      </w:pPr>
    </w:p>
    <w:p w:rsidR="00EA22C9" w:rsidRPr="00C85798" w:rsidRDefault="0077699D" w:rsidP="00C85798">
      <w:pPr>
        <w:spacing w:before="19"/>
        <w:ind w:left="116"/>
        <w:jc w:val="center"/>
      </w:pPr>
      <w:r w:rsidRPr="00C85798">
        <w:rPr>
          <w:b/>
        </w:rPr>
        <w:t>Ogłoszenie wyników oraz początek wystawy</w:t>
      </w:r>
      <w:r w:rsidR="00AD7F2F" w:rsidRPr="00C85798">
        <w:rPr>
          <w:b/>
        </w:rPr>
        <w:t>:</w:t>
      </w:r>
      <w:r w:rsidR="00C36F2C" w:rsidRPr="00C85798">
        <w:rPr>
          <w:b/>
        </w:rPr>
        <w:t xml:space="preserve"> </w:t>
      </w:r>
      <w:r w:rsidR="00C36F2C" w:rsidRPr="00C85798">
        <w:t>najci</w:t>
      </w:r>
      <w:r w:rsidR="00AD7F2F" w:rsidRPr="00C85798">
        <w:t>ekawsze</w:t>
      </w:r>
      <w:r w:rsidRPr="00C85798">
        <w:t xml:space="preserve"> prac</w:t>
      </w:r>
      <w:r w:rsidR="00AD7F2F" w:rsidRPr="00C85798">
        <w:t>e zostaną zaprezentowane</w:t>
      </w:r>
      <w:r w:rsidRPr="00C85798">
        <w:t xml:space="preserve"> 5 kwietnia 2022</w:t>
      </w:r>
      <w:r w:rsidR="002179E9" w:rsidRPr="00C85798">
        <w:t xml:space="preserve"> </w:t>
      </w:r>
      <w:r w:rsidRPr="00C85798">
        <w:t>r</w:t>
      </w:r>
      <w:r w:rsidR="002179E9" w:rsidRPr="00C85798">
        <w:t>.</w:t>
      </w:r>
      <w:r w:rsidR="00AD7F2F" w:rsidRPr="00C85798">
        <w:t xml:space="preserve"> na szkolnej wystawie. Ogłoszenie </w:t>
      </w:r>
      <w:r w:rsidR="00791896" w:rsidRPr="00C85798">
        <w:t xml:space="preserve">wyników </w:t>
      </w:r>
      <w:r w:rsidR="00AD7F2F" w:rsidRPr="00C85798">
        <w:t>nastąpi w poszczególnych klasach.</w:t>
      </w:r>
    </w:p>
    <w:p w:rsidR="002179E9" w:rsidRPr="00C85798" w:rsidRDefault="002179E9" w:rsidP="00C85798">
      <w:pPr>
        <w:spacing w:before="19"/>
        <w:ind w:left="116"/>
        <w:jc w:val="center"/>
      </w:pPr>
      <w:r w:rsidRPr="00C85798">
        <w:t>Wystawa prac</w:t>
      </w:r>
      <w:r w:rsidR="00AD7F2F" w:rsidRPr="00C85798">
        <w:t xml:space="preserve"> potrwa</w:t>
      </w:r>
      <w:r w:rsidRPr="00C85798">
        <w:t xml:space="preserve"> do 22 kwietnia 2022 r.  Następnie prace zostaną zwrócone autorom.</w:t>
      </w:r>
    </w:p>
    <w:p w:rsidR="00EA22C9" w:rsidRPr="00C85798" w:rsidRDefault="00C36F2C" w:rsidP="00C85798">
      <w:pPr>
        <w:pStyle w:val="Tekstpodstawowy"/>
        <w:spacing w:before="21"/>
        <w:ind w:left="116"/>
        <w:jc w:val="center"/>
        <w:rPr>
          <w:sz w:val="22"/>
          <w:szCs w:val="22"/>
        </w:rPr>
      </w:pPr>
      <w:r w:rsidRPr="00C85798">
        <w:rPr>
          <w:sz w:val="22"/>
          <w:szCs w:val="22"/>
        </w:rPr>
        <w:t>Laureaci konkursu otrzymają nagrody, natomiast pozostali uczestnicy otrzymają dyplomy za udział w konkursie.</w:t>
      </w:r>
    </w:p>
    <w:p w:rsidR="00EA22C9" w:rsidRPr="00C85798" w:rsidRDefault="00EA22C9" w:rsidP="00C85798">
      <w:pPr>
        <w:pStyle w:val="Tekstpodstawowy"/>
        <w:spacing w:before="6"/>
        <w:ind w:left="0"/>
        <w:jc w:val="center"/>
        <w:rPr>
          <w:sz w:val="22"/>
          <w:szCs w:val="22"/>
        </w:rPr>
      </w:pPr>
    </w:p>
    <w:p w:rsidR="00C85798" w:rsidRDefault="00C36F2C" w:rsidP="00C85798">
      <w:pPr>
        <w:spacing w:line="254" w:lineRule="auto"/>
        <w:ind w:left="6907" w:right="100" w:firstLine="571"/>
        <w:jc w:val="center"/>
        <w:rPr>
          <w:i/>
        </w:rPr>
      </w:pPr>
      <w:r w:rsidRPr="00C85798">
        <w:rPr>
          <w:i/>
        </w:rPr>
        <w:t>Organizatorzy:</w:t>
      </w:r>
    </w:p>
    <w:p w:rsidR="00EA22C9" w:rsidRPr="00C85798" w:rsidRDefault="00C36F2C" w:rsidP="00C85798">
      <w:pPr>
        <w:spacing w:line="254" w:lineRule="auto"/>
        <w:ind w:left="6907" w:right="100" w:firstLine="571"/>
        <w:jc w:val="center"/>
        <w:rPr>
          <w:i/>
        </w:rPr>
      </w:pPr>
      <w:r w:rsidRPr="00C85798">
        <w:rPr>
          <w:i/>
        </w:rPr>
        <w:t>Ks. Rafał Kas</w:t>
      </w:r>
      <w:r w:rsidR="0077699D" w:rsidRPr="00C85798">
        <w:rPr>
          <w:i/>
        </w:rPr>
        <w:t>perek</w:t>
      </w:r>
    </w:p>
    <w:p w:rsidR="0077699D" w:rsidRPr="00C85798" w:rsidRDefault="0077699D" w:rsidP="00C85798">
      <w:pPr>
        <w:spacing w:line="254" w:lineRule="auto"/>
        <w:ind w:left="6907" w:right="100" w:firstLine="571"/>
        <w:jc w:val="center"/>
        <w:rPr>
          <w:i/>
        </w:rPr>
      </w:pPr>
      <w:bookmarkStart w:id="1" w:name="_GoBack"/>
      <w:bookmarkEnd w:id="1"/>
      <w:r w:rsidRPr="00C85798">
        <w:rPr>
          <w:i/>
        </w:rPr>
        <w:t>Paweł Mruk</w:t>
      </w:r>
    </w:p>
    <w:sectPr w:rsidR="0077699D" w:rsidRPr="00C85798" w:rsidSect="00F30EF4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weł Mruk" w:date="2022-02-28T15:08:00Z" w:initials="PM">
    <w:p w:rsidR="0077699D" w:rsidRDefault="0077699D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3BF23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4BCC"/>
    <w:multiLevelType w:val="hybridMultilevel"/>
    <w:tmpl w:val="3ED82DBA"/>
    <w:lvl w:ilvl="0" w:tplc="AD9A741C">
      <w:start w:val="1"/>
      <w:numFmt w:val="decimal"/>
      <w:lvlText w:val="%1)"/>
      <w:lvlJc w:val="left"/>
      <w:pPr>
        <w:ind w:left="42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B4500CE6">
      <w:numFmt w:val="bullet"/>
      <w:lvlText w:val="•"/>
      <w:lvlJc w:val="left"/>
      <w:pPr>
        <w:ind w:left="1308" w:hanging="305"/>
      </w:pPr>
      <w:rPr>
        <w:rFonts w:hint="default"/>
        <w:lang w:val="pl-PL" w:eastAsia="en-US" w:bidi="ar-SA"/>
      </w:rPr>
    </w:lvl>
    <w:lvl w:ilvl="2" w:tplc="38B6EB9A">
      <w:numFmt w:val="bullet"/>
      <w:lvlText w:val="•"/>
      <w:lvlJc w:val="left"/>
      <w:pPr>
        <w:ind w:left="2197" w:hanging="305"/>
      </w:pPr>
      <w:rPr>
        <w:rFonts w:hint="default"/>
        <w:lang w:val="pl-PL" w:eastAsia="en-US" w:bidi="ar-SA"/>
      </w:rPr>
    </w:lvl>
    <w:lvl w:ilvl="3" w:tplc="1F58BFE8">
      <w:numFmt w:val="bullet"/>
      <w:lvlText w:val="•"/>
      <w:lvlJc w:val="left"/>
      <w:pPr>
        <w:ind w:left="3085" w:hanging="305"/>
      </w:pPr>
      <w:rPr>
        <w:rFonts w:hint="default"/>
        <w:lang w:val="pl-PL" w:eastAsia="en-US" w:bidi="ar-SA"/>
      </w:rPr>
    </w:lvl>
    <w:lvl w:ilvl="4" w:tplc="A67EA9AE">
      <w:numFmt w:val="bullet"/>
      <w:lvlText w:val="•"/>
      <w:lvlJc w:val="left"/>
      <w:pPr>
        <w:ind w:left="3974" w:hanging="305"/>
      </w:pPr>
      <w:rPr>
        <w:rFonts w:hint="default"/>
        <w:lang w:val="pl-PL" w:eastAsia="en-US" w:bidi="ar-SA"/>
      </w:rPr>
    </w:lvl>
    <w:lvl w:ilvl="5" w:tplc="EF645108">
      <w:numFmt w:val="bullet"/>
      <w:lvlText w:val="•"/>
      <w:lvlJc w:val="left"/>
      <w:pPr>
        <w:ind w:left="4863" w:hanging="305"/>
      </w:pPr>
      <w:rPr>
        <w:rFonts w:hint="default"/>
        <w:lang w:val="pl-PL" w:eastAsia="en-US" w:bidi="ar-SA"/>
      </w:rPr>
    </w:lvl>
    <w:lvl w:ilvl="6" w:tplc="0F405CA4">
      <w:numFmt w:val="bullet"/>
      <w:lvlText w:val="•"/>
      <w:lvlJc w:val="left"/>
      <w:pPr>
        <w:ind w:left="5751" w:hanging="305"/>
      </w:pPr>
      <w:rPr>
        <w:rFonts w:hint="default"/>
        <w:lang w:val="pl-PL" w:eastAsia="en-US" w:bidi="ar-SA"/>
      </w:rPr>
    </w:lvl>
    <w:lvl w:ilvl="7" w:tplc="6460552E">
      <w:numFmt w:val="bullet"/>
      <w:lvlText w:val="•"/>
      <w:lvlJc w:val="left"/>
      <w:pPr>
        <w:ind w:left="6640" w:hanging="305"/>
      </w:pPr>
      <w:rPr>
        <w:rFonts w:hint="default"/>
        <w:lang w:val="pl-PL" w:eastAsia="en-US" w:bidi="ar-SA"/>
      </w:rPr>
    </w:lvl>
    <w:lvl w:ilvl="8" w:tplc="34F27AF0">
      <w:numFmt w:val="bullet"/>
      <w:lvlText w:val="•"/>
      <w:lvlJc w:val="left"/>
      <w:pPr>
        <w:ind w:left="7529" w:hanging="305"/>
      </w:pPr>
      <w:rPr>
        <w:rFonts w:hint="default"/>
        <w:lang w:val="pl-PL" w:eastAsia="en-US" w:bidi="ar-SA"/>
      </w:rPr>
    </w:lvl>
  </w:abstractNum>
  <w:abstractNum w:abstractNumId="1">
    <w:nsid w:val="3F5D1205"/>
    <w:multiLevelType w:val="hybridMultilevel"/>
    <w:tmpl w:val="13E6B53E"/>
    <w:lvl w:ilvl="0" w:tplc="B52CDCB8">
      <w:numFmt w:val="bullet"/>
      <w:lvlText w:val="-"/>
      <w:lvlJc w:val="left"/>
      <w:pPr>
        <w:ind w:left="2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l-PL" w:eastAsia="en-US" w:bidi="ar-SA"/>
      </w:rPr>
    </w:lvl>
    <w:lvl w:ilvl="1" w:tplc="33325C6E">
      <w:numFmt w:val="bullet"/>
      <w:lvlText w:val="•"/>
      <w:lvlJc w:val="left"/>
      <w:pPr>
        <w:ind w:left="1182" w:hanging="164"/>
      </w:pPr>
      <w:rPr>
        <w:rFonts w:hint="default"/>
        <w:lang w:val="pl-PL" w:eastAsia="en-US" w:bidi="ar-SA"/>
      </w:rPr>
    </w:lvl>
    <w:lvl w:ilvl="2" w:tplc="5A1C603A">
      <w:numFmt w:val="bullet"/>
      <w:lvlText w:val="•"/>
      <w:lvlJc w:val="left"/>
      <w:pPr>
        <w:ind w:left="2085" w:hanging="164"/>
      </w:pPr>
      <w:rPr>
        <w:rFonts w:hint="default"/>
        <w:lang w:val="pl-PL" w:eastAsia="en-US" w:bidi="ar-SA"/>
      </w:rPr>
    </w:lvl>
    <w:lvl w:ilvl="3" w:tplc="207C8184">
      <w:numFmt w:val="bullet"/>
      <w:lvlText w:val="•"/>
      <w:lvlJc w:val="left"/>
      <w:pPr>
        <w:ind w:left="2987" w:hanging="164"/>
      </w:pPr>
      <w:rPr>
        <w:rFonts w:hint="default"/>
        <w:lang w:val="pl-PL" w:eastAsia="en-US" w:bidi="ar-SA"/>
      </w:rPr>
    </w:lvl>
    <w:lvl w:ilvl="4" w:tplc="46EE8150">
      <w:numFmt w:val="bullet"/>
      <w:lvlText w:val="•"/>
      <w:lvlJc w:val="left"/>
      <w:pPr>
        <w:ind w:left="3890" w:hanging="164"/>
      </w:pPr>
      <w:rPr>
        <w:rFonts w:hint="default"/>
        <w:lang w:val="pl-PL" w:eastAsia="en-US" w:bidi="ar-SA"/>
      </w:rPr>
    </w:lvl>
    <w:lvl w:ilvl="5" w:tplc="3A949030">
      <w:numFmt w:val="bullet"/>
      <w:lvlText w:val="•"/>
      <w:lvlJc w:val="left"/>
      <w:pPr>
        <w:ind w:left="4793" w:hanging="164"/>
      </w:pPr>
      <w:rPr>
        <w:rFonts w:hint="default"/>
        <w:lang w:val="pl-PL" w:eastAsia="en-US" w:bidi="ar-SA"/>
      </w:rPr>
    </w:lvl>
    <w:lvl w:ilvl="6" w:tplc="01BCEAC8">
      <w:numFmt w:val="bullet"/>
      <w:lvlText w:val="•"/>
      <w:lvlJc w:val="left"/>
      <w:pPr>
        <w:ind w:left="5695" w:hanging="164"/>
      </w:pPr>
      <w:rPr>
        <w:rFonts w:hint="default"/>
        <w:lang w:val="pl-PL" w:eastAsia="en-US" w:bidi="ar-SA"/>
      </w:rPr>
    </w:lvl>
    <w:lvl w:ilvl="7" w:tplc="7C46F626">
      <w:numFmt w:val="bullet"/>
      <w:lvlText w:val="•"/>
      <w:lvlJc w:val="left"/>
      <w:pPr>
        <w:ind w:left="6598" w:hanging="164"/>
      </w:pPr>
      <w:rPr>
        <w:rFonts w:hint="default"/>
        <w:lang w:val="pl-PL" w:eastAsia="en-US" w:bidi="ar-SA"/>
      </w:rPr>
    </w:lvl>
    <w:lvl w:ilvl="8" w:tplc="D28E4F22">
      <w:numFmt w:val="bullet"/>
      <w:lvlText w:val="•"/>
      <w:lvlJc w:val="left"/>
      <w:pPr>
        <w:ind w:left="7501" w:hanging="16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Mruk">
    <w15:presenceInfo w15:providerId="None" w15:userId="Paweł Mru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A22C9"/>
    <w:rsid w:val="002179E9"/>
    <w:rsid w:val="00225C9E"/>
    <w:rsid w:val="00741729"/>
    <w:rsid w:val="0077699D"/>
    <w:rsid w:val="00791896"/>
    <w:rsid w:val="009D7404"/>
    <w:rsid w:val="00AD7F2F"/>
    <w:rsid w:val="00C36F2C"/>
    <w:rsid w:val="00C85798"/>
    <w:rsid w:val="00EA22C9"/>
    <w:rsid w:val="00F3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30EF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F30EF4"/>
    <w:pPr>
      <w:spacing w:line="459" w:lineRule="exact"/>
      <w:ind w:left="667" w:right="667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1"/>
    <w:qFormat/>
    <w:rsid w:val="00F30EF4"/>
    <w:pPr>
      <w:spacing w:before="23" w:line="319" w:lineRule="exact"/>
      <w:ind w:left="116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E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30EF4"/>
    <w:pPr>
      <w:ind w:left="279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F30EF4"/>
    <w:pPr>
      <w:ind w:left="279" w:hanging="164"/>
    </w:pPr>
  </w:style>
  <w:style w:type="paragraph" w:customStyle="1" w:styleId="TableParagraph">
    <w:name w:val="Table Paragraph"/>
    <w:basedOn w:val="Normalny"/>
    <w:uiPriority w:val="1"/>
    <w:qFormat/>
    <w:rsid w:val="00F30EF4"/>
  </w:style>
  <w:style w:type="character" w:styleId="Odwoaniedokomentarza">
    <w:name w:val="annotation reference"/>
    <w:basedOn w:val="Domylnaczcionkaakapitu"/>
    <w:uiPriority w:val="99"/>
    <w:semiHidden/>
    <w:unhideWhenUsed/>
    <w:rsid w:val="007769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9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99D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99D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9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cycu</dc:creator>
  <cp:lastModifiedBy>Nauczyciel</cp:lastModifiedBy>
  <cp:revision>2</cp:revision>
  <dcterms:created xsi:type="dcterms:W3CDTF">2022-03-18T09:20:00Z</dcterms:created>
  <dcterms:modified xsi:type="dcterms:W3CDTF">2022-03-18T09:20:00Z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2022-02-28T00:00:00Z</vt:filetime>
  </property>
</Properties>
</file>